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cdaa05c" w14:textId="cdaa05c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EC30B3">
        <w:rPr>
          <w:rFonts w:ascii="Times New Roman" w:hAnsi="Times New Roman"/>
          <w:b w:val="false"/>
        </w:rPr>
        <w:t>144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F11E91">
        <w:rPr>
          <w:rFonts w:ascii="Times New Roman" w:hAnsi="Times New Roman"/>
          <w:b w:val="false"/>
        </w:rPr>
        <w:t>1132/2, k.o. Višnjan,</w:t>
      </w:r>
      <w:r w:rsidR="009209CC">
        <w:rPr>
          <w:rFonts w:ascii="Times New Roman" w:hAnsi="Times New Roman"/>
          <w:b w:val="false"/>
        </w:rPr>
        <w:t xml:space="preserve"> </w:t>
      </w:r>
      <w:r w:rsidR="00F11E91">
        <w:rPr>
          <w:rFonts w:ascii="Times New Roman" w:hAnsi="Times New Roman"/>
          <w:b w:val="false"/>
        </w:rPr>
        <w:t>dvorište</w:t>
      </w:r>
      <w:r w:rsidR="009209CC">
        <w:rPr>
          <w:rFonts w:ascii="Times New Roman" w:hAnsi="Times New Roman"/>
          <w:b w:val="false"/>
        </w:rPr>
        <w:t xml:space="preserve">, površine </w:t>
      </w:r>
      <w:r w:rsidR="00F11E91">
        <w:rPr>
          <w:rFonts w:ascii="Times New Roman" w:hAnsi="Times New Roman"/>
          <w:b w:val="false"/>
        </w:rPr>
        <w:t>84</w:t>
      </w:r>
      <w:r w:rsidR="009209CC">
        <w:rPr>
          <w:rFonts w:ascii="Times New Roman" w:hAnsi="Times New Roman"/>
          <w:b w:val="false"/>
        </w:rPr>
        <w:t xml:space="preserve"> m2, </w:t>
      </w:r>
      <w:r w:rsidR="00600600">
        <w:rPr>
          <w:rFonts w:ascii="Times New Roman" w:hAnsi="Times New Roman"/>
          <w:b w:val="false"/>
        </w:rPr>
        <w:t xml:space="preserve">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DD374C">
        <w:rPr>
          <w:rFonts w:ascii="Times New Roman" w:hAnsi="Times New Roman"/>
          <w:b w:val="false"/>
        </w:rPr>
        <w:t xml:space="preserve"> </w:t>
      </w:r>
      <w:r w:rsidR="00F11E91">
        <w:rPr>
          <w:rFonts w:ascii="Times New Roman" w:hAnsi="Times New Roman"/>
          <w:b w:val="false"/>
        </w:rPr>
        <w:t>12.600,00</w:t>
      </w:r>
      <w:r w:rsidR="009209CC">
        <w:rPr>
          <w:rFonts w:ascii="Times New Roman" w:hAnsi="Times New Roman"/>
          <w:b w:val="false"/>
        </w:rPr>
        <w:t xml:space="preserve"> kn (</w:t>
      </w:r>
      <w:r w:rsidR="00F11E91">
        <w:rPr>
          <w:rFonts w:ascii="Times New Roman" w:hAnsi="Times New Roman"/>
          <w:b w:val="false"/>
        </w:rPr>
        <w:t>dvanaesttisućaišestokuna</w:t>
      </w:r>
      <w:r w:rsidR="00DD374C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DD374C" w:rsidRDefault="005B3533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F11E91">
        <w:rPr>
          <w:rFonts w:ascii="Times New Roman" w:hAnsi="Times New Roman"/>
          <w:b w:val="false"/>
        </w:rPr>
        <w:t>k.č</w:t>
      </w:r>
      <w:r w:rsidR="00F11E91">
        <w:rPr>
          <w:rFonts w:ascii="Times New Roman" w:hAnsi="Times New Roman"/>
          <w:b w:val="false"/>
        </w:rPr>
        <w:t>. 1132/2, k.o. Višnjan, dvorište, površine 84 m2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nekretnina je vlasništvo dužnika u 1/1 dijela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 w:rsidR="00F11E91">
        <w:rPr>
          <w:rFonts w:ascii="Times New Roman" w:hAnsi="Times New Roman"/>
          <w:b w:val="false"/>
        </w:rPr>
        <w:t xml:space="preserve">Bokićima, Općina Višnjan, </w:t>
      </w:r>
      <w:r w:rsidR="00600600">
        <w:rPr>
          <w:rFonts w:ascii="Times New Roman" w:hAnsi="Times New Roman"/>
          <w:b w:val="false"/>
        </w:rPr>
        <w:t xml:space="preserve">u unutarnjem dijelu Istre, prema zapadnoj strani poluotoka. Nekretnina </w:t>
      </w:r>
      <w:r>
        <w:rPr>
          <w:rFonts w:ascii="Times New Roman" w:hAnsi="Times New Roman"/>
          <w:b w:val="false"/>
        </w:rPr>
        <w:t>se nalazi u građevinskom području naselja. U naravi predstavlja</w:t>
      </w:r>
      <w:r w:rsidR="00F11E91">
        <w:rPr>
          <w:rFonts w:ascii="Times New Roman" w:hAnsi="Times New Roman"/>
          <w:b w:val="false"/>
        </w:rPr>
        <w:t xml:space="preserve"> dvorište. </w:t>
      </w:r>
    </w:p>
    <w:p w:rsidRPr="008F7763" w:rsidR="006B4C1E" w:rsidP="00DD374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F11E91">
        <w:rPr>
          <w:rFonts w:ascii="Times New Roman" w:hAnsi="Times New Roman"/>
          <w:b w:val="false"/>
        </w:rPr>
        <w:t>12.600,00 kn (dvanaesttisućaišestokuna)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F11E91">
        <w:rPr>
          <w:rFonts w:ascii="Times New Roman" w:hAnsi="Times New Roman"/>
          <w:b w:val="false"/>
        </w:rPr>
        <w:t>9.450,00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F11E91">
        <w:rPr>
          <w:rFonts w:ascii="Times New Roman" w:hAnsi="Times New Roman"/>
          <w:b w:val="false"/>
        </w:rPr>
        <w:t>devettisućačetristopedesetkuna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F11E91">
        <w:rPr>
          <w:rFonts w:ascii="Times New Roman" w:hAnsi="Times New Roman"/>
          <w:b w:val="false"/>
        </w:rPr>
        <w:t>6</w:t>
      </w:r>
      <w:r w:rsidR="00600600">
        <w:rPr>
          <w:rFonts w:ascii="Times New Roman" w:hAnsi="Times New Roman"/>
          <w:b w:val="false"/>
        </w:rPr>
        <w:t>.</w:t>
      </w:r>
      <w:r w:rsidR="00F11E91">
        <w:rPr>
          <w:rFonts w:ascii="Times New Roman" w:hAnsi="Times New Roman"/>
          <w:b w:val="false"/>
        </w:rPr>
        <w:t>3</w:t>
      </w:r>
      <w:r w:rsidR="00600600">
        <w:rPr>
          <w:rFonts w:ascii="Times New Roman" w:hAnsi="Times New Roman"/>
          <w:b w:val="false"/>
        </w:rPr>
        <w:t>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F11E91">
        <w:rPr>
          <w:rFonts w:ascii="Times New Roman" w:hAnsi="Times New Roman"/>
          <w:b w:val="false"/>
        </w:rPr>
        <w:t>šesttisućaitristokuna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F11E91">
        <w:rPr>
          <w:rFonts w:ascii="Times New Roman" w:hAnsi="Times New Roman"/>
          <w:b w:val="false"/>
        </w:rPr>
        <w:t>3.150</w:t>
      </w:r>
      <w:r w:rsidR="00600600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F11E91">
        <w:rPr>
          <w:rFonts w:ascii="Times New Roman" w:hAnsi="Times New Roman"/>
          <w:b w:val="false"/>
        </w:rPr>
        <w:t>tritisućestopedesetkuna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00190">
        <w:rPr>
          <w:rFonts w:ascii="Times New Roman" w:hAnsi="Times New Roman"/>
          <w:b w:val="false"/>
        </w:rPr>
        <w:t>1</w:t>
      </w:r>
      <w:r w:rsidR="00B105E3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431D5E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431D5E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431D5E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431D5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431D5E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EC30B3">
          <w:rPr>
            <w:rFonts w:ascii="Times New Roman" w:hAnsi="Times New Roman"/>
            <w:b w:val="false"/>
          </w:rPr>
          <w:t>144</w:t>
        </w:r>
      </w:p>
      <w:p w:rsidRPr="00442215" w:rsidR="00442215" w:rsidP="00DA09B9" w:rsidRDefault="00431D5E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431D5E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31D5E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DD374C"/>
    <w:rsid w:val="00E24EC1"/>
    <w:rsid w:val="00E35E8D"/>
    <w:rsid w:val="00E46986"/>
    <w:rsid w:val="00E64F0A"/>
    <w:rsid w:val="00E65BC8"/>
    <w:rsid w:val="00E91185"/>
    <w:rsid w:val="00E9605A"/>
    <w:rsid w:val="00EC30B3"/>
    <w:rsid w:val="00ED068F"/>
    <w:rsid w:val="00ED2AE1"/>
    <w:rsid w:val="00ED39F3"/>
    <w:rsid w:val="00F00190"/>
    <w:rsid w:val="00F01B52"/>
    <w:rsid w:val="00F11E91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  <w14:docId w14:val="41053892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7D3DB-FE56-418D-BDA2-B2254010DE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487</properties:Words>
  <properties:Characters>2797</properties:Characters>
  <properties:Lines>76</properties:Lines>
  <properties:Paragraphs>34</properties:Paragraphs>
  <properties:TotalTime>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2019-12-17T08:36:00Z</cp:lastPrinted>
  <dcterms:modified xmlns:xsi="http://www.w3.org/2001/XMLSchema-instance" xsi:type="dcterms:W3CDTF">2019-12-17T08:36:00Z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